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BD" w:rsidRDefault="008A3A34" w:rsidP="008A3A3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BD">
        <w:rPr>
          <w:rFonts w:ascii="Times New Roman" w:hAnsi="Times New Roman" w:cs="Times New Roman"/>
          <w:b/>
          <w:sz w:val="24"/>
          <w:szCs w:val="24"/>
        </w:rPr>
        <w:t xml:space="preserve">Порядок заполнения анкеты кандидата на должность в системе </w:t>
      </w:r>
    </w:p>
    <w:p w:rsidR="0055186E" w:rsidRPr="007370BD" w:rsidRDefault="008A3A34" w:rsidP="008A3A3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BD">
        <w:rPr>
          <w:rFonts w:ascii="Times New Roman" w:hAnsi="Times New Roman" w:cs="Times New Roman"/>
          <w:b/>
          <w:sz w:val="24"/>
          <w:szCs w:val="24"/>
        </w:rPr>
        <w:t>Следственного комитета Российской Федерации</w:t>
      </w:r>
    </w:p>
    <w:p w:rsidR="008A3A34" w:rsidRDefault="008A3A34" w:rsidP="008A3A3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Анкета кандидата заполняется машинописным текстом, ответы на поставленные в ней вопросы должны быть полными, например:</w:t>
      </w: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1 -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1B67B3" w:rsidRPr="00590F0F" w:rsidRDefault="001B67B3" w:rsidP="001B67B3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3 - при отрицательном ответе - "заграничного паспорта не имею".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05B9C" w:rsidRPr="00590F0F" w:rsidRDefault="00505B9C" w:rsidP="00505B9C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05B9C" w:rsidRPr="00590F0F" w:rsidRDefault="00505B9C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9 - указывается страна, год и цель поездки за последние 5 лет; если в одну и ту же страну кандидат выезжал несколько раз, то можно указать "Турция - 2011, 2013, 2014 гг., туризм; Украина - 2015 год, служебная командировка";</w:t>
      </w:r>
    </w:p>
    <w:p w:rsidR="00505B9C" w:rsidRPr="00590F0F" w:rsidRDefault="00505B9C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п. 10 - в том случае, если кандидат и его близкие родственники были судимы, указать, когда и за что, при отрицательном ответе - "ни я, ни мои близкие родственники судимы не были" (под близкими родственниками понимаются: жена (муж), отец, мать, дети, усыновители, усыновленные, братья и сестры, в том числе </w:t>
      </w:r>
      <w:proofErr w:type="spellStart"/>
      <w:r w:rsidRPr="00590F0F">
        <w:rPr>
          <w:color w:val="000000"/>
          <w:sz w:val="24"/>
          <w:szCs w:val="24"/>
          <w:lang w:eastAsia="ru-RU" w:bidi="ru-RU"/>
        </w:rPr>
        <w:t>неполнородные</w:t>
      </w:r>
      <w:proofErr w:type="spellEnd"/>
      <w:r w:rsidRPr="00590F0F">
        <w:rPr>
          <w:color w:val="000000"/>
          <w:sz w:val="24"/>
          <w:szCs w:val="24"/>
          <w:lang w:eastAsia="ru-RU" w:bidi="ru-RU"/>
        </w:rPr>
        <w:t xml:space="preserve"> (имеющие общих отца или мать)).</w:t>
      </w:r>
    </w:p>
    <w:p w:rsidR="007A3834" w:rsidRPr="00590F0F" w:rsidRDefault="007A3834" w:rsidP="006F2C7B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11 - в том случае, если кандидат и его близкие родственники привлекались к уголовной и административной ответственности, указать, когда и за что, при отрицательном ответе - "ни я, ни мои близкие родственники к уголовной и административной ответственности не привлекались".</w:t>
      </w:r>
    </w:p>
    <w:p w:rsidR="002E402E" w:rsidRPr="00590F0F" w:rsidRDefault="007A3834" w:rsidP="002E402E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п. 12 - указывается отношение кандидата к воинской обязанности и воинское 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2E402E" w:rsidRPr="00590F0F" w:rsidRDefault="006F2C7B" w:rsidP="002E402E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п. 13 - необходимо указывать выполняемую работу с начала трудовой деятельности,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</w:t>
      </w:r>
      <w:r w:rsidR="00500447" w:rsidRPr="00590F0F">
        <w:rPr>
          <w:color w:val="000000"/>
          <w:sz w:val="24"/>
          <w:szCs w:val="24"/>
          <w:lang w:eastAsia="ru-RU" w:bidi="ru-RU"/>
        </w:rPr>
        <w:t xml:space="preserve">время работал в одной организации и имелись перемещения по службе, то </w:t>
      </w:r>
      <w:r w:rsidR="002E402E" w:rsidRPr="00590F0F">
        <w:rPr>
          <w:color w:val="000000"/>
          <w:sz w:val="24"/>
          <w:szCs w:val="24"/>
          <w:lang w:eastAsia="ru-RU" w:bidi="ru-RU"/>
        </w:rPr>
        <w:t xml:space="preserve">указываются подразделения, должности (профессии) и периоды. В случае временного отсутствия трудовой деятельности, превышающего 2 месяца, необходимо делать запись: "временно не работал, находился на </w:t>
      </w:r>
      <w:r w:rsidR="002E402E" w:rsidRPr="00590F0F">
        <w:rPr>
          <w:rStyle w:val="212pt"/>
        </w:rPr>
        <w:t xml:space="preserve">иждивении </w:t>
      </w:r>
      <w:r w:rsidR="002E402E" w:rsidRPr="00590F0F">
        <w:rPr>
          <w:color w:val="000000"/>
          <w:sz w:val="24"/>
          <w:szCs w:val="24"/>
          <w:lang w:eastAsia="ru-RU" w:bidi="ru-RU"/>
        </w:rPr>
        <w:t xml:space="preserve">родителей (отца, матери), состоял на учете по временной безработице по месту </w:t>
      </w:r>
      <w:r w:rsidR="002E402E" w:rsidRPr="00590F0F">
        <w:rPr>
          <w:color w:val="000000"/>
          <w:sz w:val="24"/>
          <w:szCs w:val="24"/>
          <w:lang w:eastAsia="ru-RU" w:bidi="ru-RU"/>
        </w:rPr>
        <w:lastRenderedPageBreak/>
        <w:t>регистрации"; в графе "Адрес организации" следует указывать адрес пребывания на этот период времени. В данном пункте недопустимы пропуски в трудовой деятельности свыше 2-х месяцев.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п. 14 - указываются мать, отец, жена, дети, сестры, братья, в том числе полнородные и </w:t>
      </w:r>
      <w:proofErr w:type="spellStart"/>
      <w:r w:rsidRPr="00590F0F">
        <w:rPr>
          <w:color w:val="000000"/>
          <w:sz w:val="24"/>
          <w:szCs w:val="24"/>
          <w:lang w:eastAsia="ru-RU" w:bidi="ru-RU"/>
        </w:rPr>
        <w:t>неполнородные</w:t>
      </w:r>
      <w:proofErr w:type="spellEnd"/>
      <w:r w:rsidRPr="00590F0F">
        <w:rPr>
          <w:color w:val="000000"/>
          <w:sz w:val="24"/>
          <w:szCs w:val="24"/>
          <w:lang w:eastAsia="ru-RU" w:bidi="ru-RU"/>
        </w:rPr>
        <w:t xml:space="preserve"> (имеющие общих отца или мать), усыновители, усыновленные.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15 - прописываются мать, отец, отчим, дети, сестры, братья жены (мужа), бывшие жены (мужья) и их близкие родственники; наряду со сведениями в отношении указанных лиц подлежит отражению информация о лице, с которым сожительствует кандидат без официального оформления брачных отношений, и его близких родственниках.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В </w:t>
      </w:r>
      <w:proofErr w:type="spellStart"/>
      <w:r w:rsidRPr="00590F0F">
        <w:rPr>
          <w:color w:val="000000"/>
          <w:sz w:val="24"/>
          <w:szCs w:val="24"/>
          <w:lang w:eastAsia="ru-RU" w:bidi="ru-RU"/>
        </w:rPr>
        <w:t>пп</w:t>
      </w:r>
      <w:proofErr w:type="spellEnd"/>
      <w:r w:rsidRPr="00590F0F">
        <w:rPr>
          <w:color w:val="000000"/>
          <w:sz w:val="24"/>
          <w:szCs w:val="24"/>
          <w:lang w:eastAsia="ru-RU" w:bidi="ru-RU"/>
        </w:rPr>
        <w:t>. 14-15 в графе "фамилия, имя, отчество" по родственникам женского пола необходимо указывать девичью фамилию; если фамилии менялись несколько раз, то указываются все фамилии.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указываются.</w:t>
      </w:r>
    </w:p>
    <w:p w:rsidR="002E402E" w:rsidRPr="00590F0F" w:rsidRDefault="002E402E" w:rsidP="002E402E">
      <w:pPr>
        <w:pStyle w:val="20"/>
        <w:shd w:val="clear" w:color="auto" w:fill="auto"/>
        <w:ind w:firstLine="78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 Российскую Федерацию.</w:t>
      </w:r>
    </w:p>
    <w:p w:rsidR="008A3A34" w:rsidRPr="00590F0F" w:rsidRDefault="002E402E" w:rsidP="006F2C7B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 xml:space="preserve">В случаях, когда брак кандидата с женой (мужем) расторгнут, необходимо указать год расторжения брака. Если кандидат не располагает сведениями о месте работы, должности, адресе места жительства жены (мужа) после расторжения брака, то можно сделать следующую запись: "отношений после расторжения брака не поддерживаю, сведениями о месте работы и месте жительства не располагаю". </w:t>
      </w:r>
    </w:p>
    <w:p w:rsidR="007917BE" w:rsidRPr="00590F0F" w:rsidRDefault="007917BE" w:rsidP="006F2C7B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В случае смерти кого-либо из родственников,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</w:t>
      </w:r>
      <w:r w:rsidR="00AF6080" w:rsidRPr="00590F0F">
        <w:rPr>
          <w:color w:val="000000"/>
          <w:sz w:val="24"/>
          <w:szCs w:val="24"/>
          <w:lang w:eastAsia="ru-RU" w:bidi="ru-RU"/>
        </w:rPr>
        <w:t>, погибших при ведении боевых действий с указанием их последнего места жительства, месте захоронения (регион, город, поселок, название кладбища).</w:t>
      </w:r>
    </w:p>
    <w:p w:rsidR="00AE6A3D" w:rsidRPr="00590F0F" w:rsidRDefault="00AE6A3D" w:rsidP="006F2C7B">
      <w:pPr>
        <w:pStyle w:val="20"/>
        <w:shd w:val="clear" w:color="auto" w:fill="auto"/>
        <w:spacing w:line="240" w:lineRule="auto"/>
        <w:ind w:firstLine="780"/>
        <w:rPr>
          <w:color w:val="000000"/>
          <w:sz w:val="24"/>
          <w:szCs w:val="24"/>
          <w:lang w:eastAsia="ru-RU" w:bidi="ru-RU"/>
        </w:rPr>
      </w:pPr>
      <w:r w:rsidRPr="00590F0F">
        <w:rPr>
          <w:color w:val="000000"/>
          <w:sz w:val="24"/>
          <w:szCs w:val="24"/>
          <w:lang w:eastAsia="ru-RU" w:bidi="ru-RU"/>
        </w:rPr>
        <w:t>В случае, когда анкетные данные некоторых родственников с определенного времени</w:t>
      </w:r>
      <w:r w:rsidR="00532684" w:rsidRPr="00590F0F">
        <w:rPr>
          <w:color w:val="000000"/>
          <w:sz w:val="24"/>
          <w:szCs w:val="24"/>
          <w:lang w:eastAsia="ru-RU" w:bidi="ru-RU"/>
        </w:rPr>
        <w:t xml:space="preserve"> не известны, например, при расторжении брака родителей и их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«сведениями об отце не располагаю, так как после расторжения брака родителей в 1994 году он проживает отдельно  и отношения с ним не поддерживаются».</w:t>
      </w:r>
    </w:p>
    <w:p w:rsidR="007917BE" w:rsidRPr="00590F0F" w:rsidRDefault="007917BE" w:rsidP="007917BE">
      <w:pPr>
        <w:pStyle w:val="20"/>
        <w:shd w:val="clear" w:color="auto" w:fill="auto"/>
        <w:ind w:right="200"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4F6B6D" w:rsidRPr="00590F0F" w:rsidRDefault="007917BE" w:rsidP="00807DCA">
      <w:pPr>
        <w:pStyle w:val="20"/>
        <w:shd w:val="clear" w:color="auto" w:fill="auto"/>
        <w:ind w:right="200" w:firstLine="760"/>
        <w:rPr>
          <w:sz w:val="24"/>
          <w:szCs w:val="24"/>
        </w:rPr>
      </w:pPr>
      <w:r w:rsidRPr="00590F0F">
        <w:rPr>
          <w:color w:val="000000"/>
          <w:sz w:val="24"/>
          <w:szCs w:val="24"/>
          <w:lang w:eastAsia="ru-RU" w:bidi="ru-RU"/>
        </w:rPr>
        <w:t>п. 17 - в период предыдущего проживания входит период с 14-летнего возраста кандидата, необходимо указывать последние адреса перед переездом из региона в регион.</w:t>
      </w:r>
      <w:r w:rsidR="00807DCA">
        <w:rPr>
          <w:color w:val="000000"/>
          <w:sz w:val="24"/>
          <w:szCs w:val="24"/>
          <w:lang w:eastAsia="ru-RU" w:bidi="ru-RU"/>
        </w:rPr>
        <w:t xml:space="preserve"> </w:t>
      </w:r>
      <w:r w:rsidR="00590F0F" w:rsidRPr="00590F0F">
        <w:rPr>
          <w:color w:val="000000"/>
          <w:sz w:val="24"/>
          <w:szCs w:val="24"/>
          <w:lang w:eastAsia="ru-RU" w:bidi="ru-RU"/>
        </w:rPr>
        <w:t xml:space="preserve">Анкета подписывается составителем. </w:t>
      </w:r>
      <w:bookmarkStart w:id="0" w:name="_GoBack"/>
      <w:bookmarkEnd w:id="0"/>
    </w:p>
    <w:sectPr w:rsidR="004F6B6D" w:rsidRPr="00590F0F" w:rsidSect="007370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5C" w:rsidRDefault="00222D5C" w:rsidP="007370BD">
      <w:pPr>
        <w:spacing w:after="0" w:line="240" w:lineRule="auto"/>
      </w:pPr>
      <w:r>
        <w:separator/>
      </w:r>
    </w:p>
  </w:endnote>
  <w:endnote w:type="continuationSeparator" w:id="0">
    <w:p w:rsidR="00222D5C" w:rsidRDefault="00222D5C" w:rsidP="0073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5C" w:rsidRDefault="00222D5C" w:rsidP="007370BD">
      <w:pPr>
        <w:spacing w:after="0" w:line="240" w:lineRule="auto"/>
      </w:pPr>
      <w:r>
        <w:separator/>
      </w:r>
    </w:p>
  </w:footnote>
  <w:footnote w:type="continuationSeparator" w:id="0">
    <w:p w:rsidR="00222D5C" w:rsidRDefault="00222D5C" w:rsidP="0073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9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70BD" w:rsidRPr="007370BD" w:rsidRDefault="007370BD">
        <w:pPr>
          <w:pStyle w:val="a3"/>
          <w:jc w:val="center"/>
          <w:rPr>
            <w:rFonts w:ascii="Times New Roman" w:hAnsi="Times New Roman" w:cs="Times New Roman"/>
          </w:rPr>
        </w:pPr>
        <w:r w:rsidRPr="007370BD">
          <w:rPr>
            <w:rFonts w:ascii="Times New Roman" w:hAnsi="Times New Roman" w:cs="Times New Roman"/>
          </w:rPr>
          <w:fldChar w:fldCharType="begin"/>
        </w:r>
        <w:r w:rsidRPr="007370BD">
          <w:rPr>
            <w:rFonts w:ascii="Times New Roman" w:hAnsi="Times New Roman" w:cs="Times New Roman"/>
          </w:rPr>
          <w:instrText>PAGE   \* MERGEFORMAT</w:instrText>
        </w:r>
        <w:r w:rsidRPr="007370BD">
          <w:rPr>
            <w:rFonts w:ascii="Times New Roman" w:hAnsi="Times New Roman" w:cs="Times New Roman"/>
          </w:rPr>
          <w:fldChar w:fldCharType="separate"/>
        </w:r>
        <w:r w:rsidR="00807DCA">
          <w:rPr>
            <w:rFonts w:ascii="Times New Roman" w:hAnsi="Times New Roman" w:cs="Times New Roman"/>
            <w:noProof/>
          </w:rPr>
          <w:t>2</w:t>
        </w:r>
        <w:r w:rsidRPr="007370BD">
          <w:rPr>
            <w:rFonts w:ascii="Times New Roman" w:hAnsi="Times New Roman" w:cs="Times New Roman"/>
          </w:rPr>
          <w:fldChar w:fldCharType="end"/>
        </w:r>
      </w:p>
    </w:sdtContent>
  </w:sdt>
  <w:p w:rsidR="007370BD" w:rsidRDefault="007370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D1"/>
    <w:rsid w:val="001B67B3"/>
    <w:rsid w:val="00222D5C"/>
    <w:rsid w:val="002E402E"/>
    <w:rsid w:val="004F6B6D"/>
    <w:rsid w:val="00500447"/>
    <w:rsid w:val="00505B9C"/>
    <w:rsid w:val="00532684"/>
    <w:rsid w:val="0055186E"/>
    <w:rsid w:val="00590F0F"/>
    <w:rsid w:val="006F2C7B"/>
    <w:rsid w:val="007370BD"/>
    <w:rsid w:val="007917BE"/>
    <w:rsid w:val="007A3834"/>
    <w:rsid w:val="008022EE"/>
    <w:rsid w:val="00807DCA"/>
    <w:rsid w:val="008A3A34"/>
    <w:rsid w:val="00AE6A3D"/>
    <w:rsid w:val="00AF6080"/>
    <w:rsid w:val="00C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6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B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2E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73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0BD"/>
  </w:style>
  <w:style w:type="paragraph" w:styleId="a5">
    <w:name w:val="footer"/>
    <w:basedOn w:val="a"/>
    <w:link w:val="a6"/>
    <w:uiPriority w:val="99"/>
    <w:unhideWhenUsed/>
    <w:rsid w:val="0073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0BD"/>
  </w:style>
  <w:style w:type="paragraph" w:styleId="a7">
    <w:name w:val="Balloon Text"/>
    <w:basedOn w:val="a"/>
    <w:link w:val="a8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6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7B3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2E4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73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0BD"/>
  </w:style>
  <w:style w:type="paragraph" w:styleId="a5">
    <w:name w:val="footer"/>
    <w:basedOn w:val="a"/>
    <w:link w:val="a6"/>
    <w:uiPriority w:val="99"/>
    <w:unhideWhenUsed/>
    <w:rsid w:val="0073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0BD"/>
  </w:style>
  <w:style w:type="paragraph" w:styleId="a7">
    <w:name w:val="Balloon Text"/>
    <w:basedOn w:val="a"/>
    <w:link w:val="a8"/>
    <w:uiPriority w:val="99"/>
    <w:semiHidden/>
    <w:unhideWhenUsed/>
    <w:rsid w:val="0073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MMSUT1</cp:lastModifiedBy>
  <cp:revision>14</cp:revision>
  <cp:lastPrinted>2018-09-21T14:03:00Z</cp:lastPrinted>
  <dcterms:created xsi:type="dcterms:W3CDTF">2018-09-21T13:27:00Z</dcterms:created>
  <dcterms:modified xsi:type="dcterms:W3CDTF">2020-03-27T10:43:00Z</dcterms:modified>
</cp:coreProperties>
</file>