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BD" w:rsidRDefault="008A3A34" w:rsidP="008A3A3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BD">
        <w:rPr>
          <w:rFonts w:ascii="Times New Roman" w:hAnsi="Times New Roman" w:cs="Times New Roman"/>
          <w:b/>
          <w:sz w:val="24"/>
          <w:szCs w:val="24"/>
        </w:rPr>
        <w:t xml:space="preserve">Порядок заполнения анкеты кандидата на должность в системе </w:t>
      </w:r>
    </w:p>
    <w:p w:rsidR="0055186E" w:rsidRPr="007370BD" w:rsidRDefault="008A3A34" w:rsidP="008A3A3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70BD">
        <w:rPr>
          <w:rFonts w:ascii="Times New Roman" w:hAnsi="Times New Roman" w:cs="Times New Roman"/>
          <w:b/>
          <w:sz w:val="24"/>
          <w:szCs w:val="24"/>
        </w:rPr>
        <w:t>Следственного комитета Российской Федерации</w:t>
      </w:r>
    </w:p>
    <w:p w:rsidR="008A3A34" w:rsidRDefault="008A3A34" w:rsidP="008A3A3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7B3" w:rsidRPr="00590F0F" w:rsidRDefault="001B67B3" w:rsidP="001B67B3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 xml:space="preserve">Анкета кандидата заполняется машинописным текстом, ответы на поставленные в ней вопросы должны быть полными, </w:t>
      </w:r>
      <w:proofErr w:type="gramStart"/>
      <w:r w:rsidRPr="00590F0F">
        <w:rPr>
          <w:color w:val="000000"/>
          <w:sz w:val="24"/>
          <w:szCs w:val="24"/>
          <w:lang w:eastAsia="ru-RU" w:bidi="ru-RU"/>
        </w:rPr>
        <w:t>например</w:t>
      </w:r>
      <w:proofErr w:type="gramEnd"/>
      <w:r w:rsidRPr="00590F0F">
        <w:rPr>
          <w:color w:val="000000"/>
          <w:sz w:val="24"/>
          <w:szCs w:val="24"/>
          <w:lang w:eastAsia="ru-RU" w:bidi="ru-RU"/>
        </w:rPr>
        <w:t>:</w:t>
      </w:r>
    </w:p>
    <w:p w:rsidR="001B67B3" w:rsidRPr="00590F0F" w:rsidRDefault="001B67B3" w:rsidP="001B67B3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1 - если кандидатом изменялась фамилия, имя, отчество, то указать их, а также когда, где и по какой причине; если ответ будет отрицательным, то делается запись: "фамилию, имя, отчество не изменял".</w:t>
      </w:r>
    </w:p>
    <w:p w:rsidR="001B67B3" w:rsidRPr="00590F0F" w:rsidRDefault="001B67B3" w:rsidP="001B67B3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2 - паспортные данные необходимо вписывать с обязательным указанием номера, серии, а также кем и когда выдан.</w:t>
      </w:r>
    </w:p>
    <w:p w:rsidR="001B67B3" w:rsidRPr="00590F0F" w:rsidRDefault="001B67B3" w:rsidP="001B67B3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3 - при отрицательном ответе - "заграничного паспорта не имею".</w:t>
      </w:r>
    </w:p>
    <w:p w:rsidR="00505B9C" w:rsidRPr="00590F0F" w:rsidRDefault="00505B9C" w:rsidP="00505B9C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4 - если кандидат вступал в брак, то указывается, с кем, когда и где, в случае развода - когда развелись; необходимо указывать всех бывших супругов.</w:t>
      </w:r>
    </w:p>
    <w:p w:rsidR="00505B9C" w:rsidRPr="00590F0F" w:rsidRDefault="00505B9C" w:rsidP="00505B9C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5 - если изменялось гражданство, то прописывается, когда и по какой причине, каким образом оформлен выход из гражданства другого государства, включая бывшие союзные республики СССР, а также указывается, имелось ли или имеется гражданство другого государства; если гражданство не менялось, то делается запись: "гражданство Российской Федерации, гражданства другого государства не имею".</w:t>
      </w:r>
    </w:p>
    <w:p w:rsidR="00505B9C" w:rsidRPr="00590F0F" w:rsidRDefault="00505B9C" w:rsidP="00505B9C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6 - указываются все высшие учебные заведения, которые окончил кандидат; если нет высшего образования, то необходимо указать специальное профессиональное учебное заведение (ПТУ, техникум и т.д.) или указать то образование, которое было получено; если на период заполнения анкеты образование получается, то указать образовательное учреждение, курс и год окончания этого учреждения.</w:t>
      </w:r>
    </w:p>
    <w:p w:rsidR="00505B9C" w:rsidRPr="00590F0F" w:rsidRDefault="00505B9C" w:rsidP="00505B9C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7 - если кандидату ранее оформлялся допуск к государственной тайне, указать, в какой организации, когда и по какой форме; при отрицательном ответе делается запись: "допуск к государственной тайне не оформлялся".</w:t>
      </w:r>
    </w:p>
    <w:p w:rsidR="00505B9C" w:rsidRPr="00590F0F" w:rsidRDefault="00505B9C" w:rsidP="00505B9C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8 - при отрицательном ответе - "о выезде (въезде) на постоянное место жительства в другое государство не ходатайствовал".</w:t>
      </w:r>
    </w:p>
    <w:p w:rsidR="00505B9C" w:rsidRPr="00590F0F" w:rsidRDefault="00505B9C" w:rsidP="006F2C7B">
      <w:pPr>
        <w:pStyle w:val="20"/>
        <w:shd w:val="clear" w:color="auto" w:fill="auto"/>
        <w:spacing w:line="240" w:lineRule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9 - указывается страна, год и цель поездки за последние 5 лет; если в одну и ту же страну кандидат выезжал несколько раз, то можно указать "Турция - 2011, 2013, 2014 гг., туризм; Украина - 2015 год, служебная командировка";</w:t>
      </w:r>
    </w:p>
    <w:p w:rsidR="00505B9C" w:rsidRPr="00590F0F" w:rsidRDefault="00505B9C" w:rsidP="006F2C7B">
      <w:pPr>
        <w:pStyle w:val="20"/>
        <w:shd w:val="clear" w:color="auto" w:fill="auto"/>
        <w:spacing w:line="240" w:lineRule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 xml:space="preserve">п. 10 - в том случае, если кандидат и его близкие родственники были судимы, указать, когда и за что, при отрицательном ответе - "ни я, ни мои близкие родственники судимы не были" (под близкими родственниками понимаются: жена (муж), отец, мать, дети, усыновители, усыновленные, братья и сестры, в том числе </w:t>
      </w:r>
      <w:proofErr w:type="spellStart"/>
      <w:r w:rsidRPr="00590F0F">
        <w:rPr>
          <w:color w:val="000000"/>
          <w:sz w:val="24"/>
          <w:szCs w:val="24"/>
          <w:lang w:eastAsia="ru-RU" w:bidi="ru-RU"/>
        </w:rPr>
        <w:t>неполнородные</w:t>
      </w:r>
      <w:proofErr w:type="spellEnd"/>
      <w:r w:rsidRPr="00590F0F">
        <w:rPr>
          <w:color w:val="000000"/>
          <w:sz w:val="24"/>
          <w:szCs w:val="24"/>
          <w:lang w:eastAsia="ru-RU" w:bidi="ru-RU"/>
        </w:rPr>
        <w:t xml:space="preserve"> (имеющие общих отца или мать)).</w:t>
      </w:r>
    </w:p>
    <w:p w:rsidR="007A3834" w:rsidRPr="00590F0F" w:rsidRDefault="007A3834" w:rsidP="006F2C7B">
      <w:pPr>
        <w:pStyle w:val="20"/>
        <w:shd w:val="clear" w:color="auto" w:fill="auto"/>
        <w:spacing w:line="240" w:lineRule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11 - в том случае, если кандидат и его близкие родственники привлекались к уголовной и административной ответственности, указать, когда и за что, при отрицательном ответе - "ни я, ни мои близкие родственники к уголовной и административной ответственности не привлекались".</w:t>
      </w:r>
    </w:p>
    <w:p w:rsidR="002E402E" w:rsidRPr="00590F0F" w:rsidRDefault="007A3834" w:rsidP="002E402E">
      <w:pPr>
        <w:pStyle w:val="20"/>
        <w:shd w:val="clear" w:color="auto" w:fill="auto"/>
        <w:spacing w:line="240" w:lineRule="auto"/>
        <w:ind w:firstLine="780"/>
        <w:rPr>
          <w:color w:val="000000"/>
          <w:sz w:val="24"/>
          <w:szCs w:val="24"/>
          <w:lang w:eastAsia="ru-RU" w:bidi="ru-RU"/>
        </w:rPr>
      </w:pPr>
      <w:r w:rsidRPr="00590F0F">
        <w:rPr>
          <w:color w:val="000000"/>
          <w:sz w:val="24"/>
          <w:szCs w:val="24"/>
          <w:lang w:eastAsia="ru-RU" w:bidi="ru-RU"/>
        </w:rPr>
        <w:t>п</w:t>
      </w:r>
      <w:r w:rsidRPr="00590F0F">
        <w:rPr>
          <w:color w:val="000000"/>
          <w:sz w:val="24"/>
          <w:szCs w:val="24"/>
          <w:lang w:eastAsia="ru-RU" w:bidi="ru-RU"/>
        </w:rPr>
        <w:t>. 12 - указывается отношение кандидата к воинской обязанности и воинское звание, в каком военном комиссариате состоит на воинском учете; при отрицательном ответе делается запись: "невоеннообязанный".</w:t>
      </w:r>
    </w:p>
    <w:p w:rsidR="002E402E" w:rsidRPr="00590F0F" w:rsidRDefault="006F2C7B" w:rsidP="002E402E">
      <w:pPr>
        <w:pStyle w:val="20"/>
        <w:shd w:val="clear" w:color="auto" w:fill="auto"/>
        <w:spacing w:line="240" w:lineRule="auto"/>
        <w:ind w:firstLine="780"/>
        <w:rPr>
          <w:color w:val="000000"/>
          <w:sz w:val="24"/>
          <w:szCs w:val="24"/>
          <w:lang w:eastAsia="ru-RU" w:bidi="ru-RU"/>
        </w:rPr>
      </w:pPr>
      <w:r w:rsidRPr="00590F0F">
        <w:rPr>
          <w:color w:val="000000"/>
          <w:sz w:val="24"/>
          <w:szCs w:val="24"/>
          <w:lang w:eastAsia="ru-RU" w:bidi="ru-RU"/>
        </w:rPr>
        <w:t>п. 13 - необходимо указывать выполняемую работу с начала трудовой деятельности, включая учебу в высших и специальных профессиональных учебных заведениях, военную службу, работу по совместительству, предпринимательскую деятельность. Если кандидат длительное</w:t>
      </w:r>
      <w:r w:rsidRPr="00590F0F">
        <w:rPr>
          <w:color w:val="000000"/>
          <w:sz w:val="24"/>
          <w:szCs w:val="24"/>
          <w:lang w:eastAsia="ru-RU" w:bidi="ru-RU"/>
        </w:rPr>
        <w:t xml:space="preserve"> </w:t>
      </w:r>
      <w:r w:rsidR="00500447" w:rsidRPr="00590F0F">
        <w:rPr>
          <w:color w:val="000000"/>
          <w:sz w:val="24"/>
          <w:szCs w:val="24"/>
          <w:lang w:eastAsia="ru-RU" w:bidi="ru-RU"/>
        </w:rPr>
        <w:t xml:space="preserve">время работал в одной организации и имелись перемещения по службе, то </w:t>
      </w:r>
      <w:r w:rsidR="002E402E" w:rsidRPr="00590F0F">
        <w:rPr>
          <w:color w:val="000000"/>
          <w:sz w:val="24"/>
          <w:szCs w:val="24"/>
          <w:lang w:eastAsia="ru-RU" w:bidi="ru-RU"/>
        </w:rPr>
        <w:t xml:space="preserve">указываются подразделения, должности (профессии) и периоды. В случае временного отсутствия трудовой деятельности, превышающего 2 месяца, необходимо делать запись: "временно не работал, находился на </w:t>
      </w:r>
      <w:r w:rsidR="002E402E" w:rsidRPr="00590F0F">
        <w:rPr>
          <w:rStyle w:val="212pt"/>
        </w:rPr>
        <w:t xml:space="preserve">иждивении </w:t>
      </w:r>
      <w:r w:rsidR="002E402E" w:rsidRPr="00590F0F">
        <w:rPr>
          <w:color w:val="000000"/>
          <w:sz w:val="24"/>
          <w:szCs w:val="24"/>
          <w:lang w:eastAsia="ru-RU" w:bidi="ru-RU"/>
        </w:rPr>
        <w:t xml:space="preserve">родителей (отца, матери), состоял на учете по временной безработице по месту регистрации"; в графе "Адрес организации" следует </w:t>
      </w:r>
      <w:r w:rsidR="002E402E" w:rsidRPr="00590F0F">
        <w:rPr>
          <w:color w:val="000000"/>
          <w:sz w:val="24"/>
          <w:szCs w:val="24"/>
          <w:lang w:eastAsia="ru-RU" w:bidi="ru-RU"/>
        </w:rPr>
        <w:lastRenderedPageBreak/>
        <w:t>указывать адрес пребывания на этот период времени. В данном пункте недопустимы пропуски в трудовой деятельности свыше 2-х месяцев.</w:t>
      </w:r>
    </w:p>
    <w:p w:rsidR="002E402E" w:rsidRPr="00590F0F" w:rsidRDefault="002E402E" w:rsidP="002E402E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 xml:space="preserve">п. 14 - указываются мать, отец, жена, дети, сестры, братья, в том числе полнородные и </w:t>
      </w:r>
      <w:proofErr w:type="spellStart"/>
      <w:r w:rsidRPr="00590F0F">
        <w:rPr>
          <w:color w:val="000000"/>
          <w:sz w:val="24"/>
          <w:szCs w:val="24"/>
          <w:lang w:eastAsia="ru-RU" w:bidi="ru-RU"/>
        </w:rPr>
        <w:t>неполнородные</w:t>
      </w:r>
      <w:proofErr w:type="spellEnd"/>
      <w:r w:rsidRPr="00590F0F">
        <w:rPr>
          <w:color w:val="000000"/>
          <w:sz w:val="24"/>
          <w:szCs w:val="24"/>
          <w:lang w:eastAsia="ru-RU" w:bidi="ru-RU"/>
        </w:rPr>
        <w:t xml:space="preserve"> (имеющие общих отца или мать), усыновители, усыновленные.</w:t>
      </w:r>
    </w:p>
    <w:p w:rsidR="002E402E" w:rsidRPr="00590F0F" w:rsidRDefault="002E402E" w:rsidP="002E402E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15 - прописываются мать, отец, отчим, дети, сестры, братья жены (мужа), бывшие жены (мужья) и их близкие родственники; наряду со сведениями в отношении указанных лиц подлежит отражению информация о лице, с которым сожительствует кандидат без официального оформления брачных отношений, и его близких родственниках.</w:t>
      </w:r>
    </w:p>
    <w:p w:rsidR="002E402E" w:rsidRPr="00590F0F" w:rsidRDefault="002E402E" w:rsidP="002E402E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 xml:space="preserve">В </w:t>
      </w:r>
      <w:proofErr w:type="spellStart"/>
      <w:r w:rsidRPr="00590F0F">
        <w:rPr>
          <w:color w:val="000000"/>
          <w:sz w:val="24"/>
          <w:szCs w:val="24"/>
          <w:lang w:eastAsia="ru-RU" w:bidi="ru-RU"/>
        </w:rPr>
        <w:t>пп</w:t>
      </w:r>
      <w:proofErr w:type="spellEnd"/>
      <w:r w:rsidRPr="00590F0F">
        <w:rPr>
          <w:color w:val="000000"/>
          <w:sz w:val="24"/>
          <w:szCs w:val="24"/>
          <w:lang w:eastAsia="ru-RU" w:bidi="ru-RU"/>
        </w:rPr>
        <w:t>. 14-15 в графе "фамилия, имя, отчество" по родственникам женского пола необходимо указывать девичью фамилию; если фамилии менялись несколько раз, то указываются все фамилии.</w:t>
      </w:r>
    </w:p>
    <w:p w:rsidR="002E402E" w:rsidRPr="00590F0F" w:rsidRDefault="002E402E" w:rsidP="002E402E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В этих же пунктах, отвечая на вопрос "откуда прибыл", при проживании родственника в разных субъектах указываются не все адреса в субъектах, а только адрес последнего места проживания. Если адрес регистрации не совпадает с адресом фактического проживания, то прописываются оба адреса. В случае проживания родственников на территории одного субъекта Российской Федерации, сведения о том, откуда и когда они прибыли, не указываются.</w:t>
      </w:r>
    </w:p>
    <w:p w:rsidR="002E402E" w:rsidRPr="00590F0F" w:rsidRDefault="002E402E" w:rsidP="002E402E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Если родственник кандидата ранее проживал за границей, в данном пункте дополнительно указывается, когда и из какого государства он прибыл в Российскую Федерацию.</w:t>
      </w:r>
    </w:p>
    <w:p w:rsidR="008A3A34" w:rsidRPr="00590F0F" w:rsidRDefault="002E402E" w:rsidP="006F2C7B">
      <w:pPr>
        <w:pStyle w:val="20"/>
        <w:shd w:val="clear" w:color="auto" w:fill="auto"/>
        <w:spacing w:line="240" w:lineRule="auto"/>
        <w:ind w:firstLine="780"/>
        <w:rPr>
          <w:color w:val="000000"/>
          <w:sz w:val="24"/>
          <w:szCs w:val="24"/>
          <w:lang w:eastAsia="ru-RU" w:bidi="ru-RU"/>
        </w:rPr>
      </w:pPr>
      <w:r w:rsidRPr="00590F0F">
        <w:rPr>
          <w:color w:val="000000"/>
          <w:sz w:val="24"/>
          <w:szCs w:val="24"/>
          <w:lang w:eastAsia="ru-RU" w:bidi="ru-RU"/>
        </w:rPr>
        <w:t>В случаях, когда брак кандидата с женой (мужем) расторгнут, необходимо указать год расторжения брака. Если кандидат не располагает сведениями о месте работы, должности, адресе места жительства жены (мужа) после расторжения брака, то можно сделать следующую запись: "отношений после расторжения брака не поддерживаю, сведениями о месте работы и месте жительства не располагаю"</w:t>
      </w:r>
      <w:r w:rsidRPr="00590F0F">
        <w:rPr>
          <w:color w:val="000000"/>
          <w:sz w:val="24"/>
          <w:szCs w:val="24"/>
          <w:lang w:eastAsia="ru-RU" w:bidi="ru-RU"/>
        </w:rPr>
        <w:t xml:space="preserve">. </w:t>
      </w:r>
    </w:p>
    <w:p w:rsidR="007917BE" w:rsidRPr="00590F0F" w:rsidRDefault="007917BE" w:rsidP="006F2C7B">
      <w:pPr>
        <w:pStyle w:val="20"/>
        <w:shd w:val="clear" w:color="auto" w:fill="auto"/>
        <w:spacing w:line="240" w:lineRule="auto"/>
        <w:ind w:firstLine="780"/>
        <w:rPr>
          <w:color w:val="000000"/>
          <w:sz w:val="24"/>
          <w:szCs w:val="24"/>
          <w:lang w:eastAsia="ru-RU" w:bidi="ru-RU"/>
        </w:rPr>
      </w:pPr>
      <w:r w:rsidRPr="00590F0F">
        <w:rPr>
          <w:color w:val="000000"/>
          <w:sz w:val="24"/>
          <w:szCs w:val="24"/>
          <w:lang w:eastAsia="ru-RU" w:bidi="ru-RU"/>
        </w:rPr>
        <w:t>В случае смерти кого-либо из родственников, указывается год его смерти и место захоронения (регион, город, поселок, название кладбища). Необходимо также указывать родственников, пропавших без вести</w:t>
      </w:r>
      <w:r w:rsidR="00AF6080" w:rsidRPr="00590F0F">
        <w:rPr>
          <w:color w:val="000000"/>
          <w:sz w:val="24"/>
          <w:szCs w:val="24"/>
          <w:lang w:eastAsia="ru-RU" w:bidi="ru-RU"/>
        </w:rPr>
        <w:t>, погибших при ведении боевых действий с указанием их последнего места жительства, месте захоронения (регион, город, поселок, название кладбища).</w:t>
      </w:r>
    </w:p>
    <w:p w:rsidR="00AE6A3D" w:rsidRPr="00590F0F" w:rsidRDefault="00AE6A3D" w:rsidP="006F2C7B">
      <w:pPr>
        <w:pStyle w:val="20"/>
        <w:shd w:val="clear" w:color="auto" w:fill="auto"/>
        <w:spacing w:line="240" w:lineRule="auto"/>
        <w:ind w:firstLine="780"/>
        <w:rPr>
          <w:color w:val="000000"/>
          <w:sz w:val="24"/>
          <w:szCs w:val="24"/>
          <w:lang w:eastAsia="ru-RU" w:bidi="ru-RU"/>
        </w:rPr>
      </w:pPr>
      <w:r w:rsidRPr="00590F0F">
        <w:rPr>
          <w:color w:val="000000"/>
          <w:sz w:val="24"/>
          <w:szCs w:val="24"/>
          <w:lang w:eastAsia="ru-RU" w:bidi="ru-RU"/>
        </w:rPr>
        <w:t>В случае, когда анкетные данные некоторых родственников с определенного времени</w:t>
      </w:r>
      <w:r w:rsidR="00532684" w:rsidRPr="00590F0F">
        <w:rPr>
          <w:color w:val="000000"/>
          <w:sz w:val="24"/>
          <w:szCs w:val="24"/>
          <w:lang w:eastAsia="ru-RU" w:bidi="ru-RU"/>
        </w:rPr>
        <w:t xml:space="preserve"> не известны, например, при расторжении брака родителей и их раздельном проживании, в анкете указываются последние известные место работы и место жительства родственника. Если не известны и эти данные, то может быть сделана следующая запись: «сведениями об отце не располагаю, так как после расторжения брака родителей в 1994 году он проживает </w:t>
      </w:r>
      <w:proofErr w:type="gramStart"/>
      <w:r w:rsidR="00532684" w:rsidRPr="00590F0F">
        <w:rPr>
          <w:color w:val="000000"/>
          <w:sz w:val="24"/>
          <w:szCs w:val="24"/>
          <w:lang w:eastAsia="ru-RU" w:bidi="ru-RU"/>
        </w:rPr>
        <w:t>отдельно  и</w:t>
      </w:r>
      <w:proofErr w:type="gramEnd"/>
      <w:r w:rsidR="00532684" w:rsidRPr="00590F0F">
        <w:rPr>
          <w:color w:val="000000"/>
          <w:sz w:val="24"/>
          <w:szCs w:val="24"/>
          <w:lang w:eastAsia="ru-RU" w:bidi="ru-RU"/>
        </w:rPr>
        <w:t xml:space="preserve"> отношения с ним не поддерживаются».</w:t>
      </w:r>
    </w:p>
    <w:p w:rsidR="007917BE" w:rsidRPr="00590F0F" w:rsidRDefault="007917BE" w:rsidP="007917BE">
      <w:pPr>
        <w:pStyle w:val="20"/>
        <w:shd w:val="clear" w:color="auto" w:fill="auto"/>
        <w:ind w:right="200" w:firstLine="76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16 - под постоянным проживанием за границей подразумевается проживание за пределами Российской Федерации более 6 месяцев в течение года, не связанное с исполнением обязанностей государственной службы, и (или) оформление гражданами документов для выезда на постоянное место жительства в другие государства. Если у кандидата нет родственников, постоянно проживающих за границей, то делается запись: "близких родственников, постоянно проживающих (проживавших) за границей не имеется".</w:t>
      </w:r>
    </w:p>
    <w:p w:rsidR="007917BE" w:rsidRPr="00590F0F" w:rsidRDefault="007917BE" w:rsidP="007917BE">
      <w:pPr>
        <w:pStyle w:val="20"/>
        <w:shd w:val="clear" w:color="auto" w:fill="auto"/>
        <w:ind w:right="200" w:firstLine="760"/>
        <w:rPr>
          <w:color w:val="000000"/>
          <w:sz w:val="24"/>
          <w:szCs w:val="24"/>
          <w:lang w:eastAsia="ru-RU" w:bidi="ru-RU"/>
        </w:rPr>
      </w:pPr>
      <w:r w:rsidRPr="00590F0F">
        <w:rPr>
          <w:color w:val="000000"/>
          <w:sz w:val="24"/>
          <w:szCs w:val="24"/>
          <w:lang w:eastAsia="ru-RU" w:bidi="ru-RU"/>
        </w:rPr>
        <w:t>п. 17 - в период предыдущего проживания входит период с 14-летнего возраста кандидата, необходимо указывать последние адреса перед переездом из региона в регион.</w:t>
      </w:r>
    </w:p>
    <w:p w:rsidR="00590F0F" w:rsidRPr="00590F0F" w:rsidRDefault="00590F0F" w:rsidP="007917BE">
      <w:pPr>
        <w:pStyle w:val="20"/>
        <w:shd w:val="clear" w:color="auto" w:fill="auto"/>
        <w:ind w:right="200" w:firstLine="76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 xml:space="preserve">Анкета подписывается составителем. </w:t>
      </w:r>
    </w:p>
    <w:p w:rsidR="004F6B6D" w:rsidRPr="00590F0F" w:rsidRDefault="004F6B6D" w:rsidP="006F2C7B">
      <w:pPr>
        <w:pStyle w:val="20"/>
        <w:shd w:val="clear" w:color="auto" w:fill="auto"/>
        <w:spacing w:line="240" w:lineRule="auto"/>
        <w:ind w:firstLine="780"/>
        <w:rPr>
          <w:sz w:val="24"/>
          <w:szCs w:val="24"/>
        </w:rPr>
      </w:pPr>
    </w:p>
    <w:sectPr w:rsidR="004F6B6D" w:rsidRPr="00590F0F" w:rsidSect="007370B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EE" w:rsidRDefault="008022EE" w:rsidP="007370BD">
      <w:pPr>
        <w:spacing w:after="0" w:line="240" w:lineRule="auto"/>
      </w:pPr>
      <w:r>
        <w:separator/>
      </w:r>
    </w:p>
  </w:endnote>
  <w:endnote w:type="continuationSeparator" w:id="0">
    <w:p w:rsidR="008022EE" w:rsidRDefault="008022EE" w:rsidP="0073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EE" w:rsidRDefault="008022EE" w:rsidP="007370BD">
      <w:pPr>
        <w:spacing w:after="0" w:line="240" w:lineRule="auto"/>
      </w:pPr>
      <w:r>
        <w:separator/>
      </w:r>
    </w:p>
  </w:footnote>
  <w:footnote w:type="continuationSeparator" w:id="0">
    <w:p w:rsidR="008022EE" w:rsidRDefault="008022EE" w:rsidP="0073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289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70BD" w:rsidRPr="007370BD" w:rsidRDefault="007370BD">
        <w:pPr>
          <w:pStyle w:val="a3"/>
          <w:jc w:val="center"/>
          <w:rPr>
            <w:rFonts w:ascii="Times New Roman" w:hAnsi="Times New Roman" w:cs="Times New Roman"/>
          </w:rPr>
        </w:pPr>
        <w:r w:rsidRPr="007370BD">
          <w:rPr>
            <w:rFonts w:ascii="Times New Roman" w:hAnsi="Times New Roman" w:cs="Times New Roman"/>
          </w:rPr>
          <w:fldChar w:fldCharType="begin"/>
        </w:r>
        <w:r w:rsidRPr="007370BD">
          <w:rPr>
            <w:rFonts w:ascii="Times New Roman" w:hAnsi="Times New Roman" w:cs="Times New Roman"/>
          </w:rPr>
          <w:instrText>PAGE   \* MERGEFORMAT</w:instrText>
        </w:r>
        <w:r w:rsidRPr="007370B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370BD">
          <w:rPr>
            <w:rFonts w:ascii="Times New Roman" w:hAnsi="Times New Roman" w:cs="Times New Roman"/>
          </w:rPr>
          <w:fldChar w:fldCharType="end"/>
        </w:r>
      </w:p>
    </w:sdtContent>
  </w:sdt>
  <w:p w:rsidR="007370BD" w:rsidRDefault="007370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D1"/>
    <w:rsid w:val="001B67B3"/>
    <w:rsid w:val="002E402E"/>
    <w:rsid w:val="004F6B6D"/>
    <w:rsid w:val="00500447"/>
    <w:rsid w:val="00505B9C"/>
    <w:rsid w:val="00532684"/>
    <w:rsid w:val="0055186E"/>
    <w:rsid w:val="00590F0F"/>
    <w:rsid w:val="006F2C7B"/>
    <w:rsid w:val="007370BD"/>
    <w:rsid w:val="007917BE"/>
    <w:rsid w:val="007A3834"/>
    <w:rsid w:val="008022EE"/>
    <w:rsid w:val="008A3A34"/>
    <w:rsid w:val="00AE6A3D"/>
    <w:rsid w:val="00AF6080"/>
    <w:rsid w:val="00C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E4348-3B5F-4476-9BA8-CF0779C3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67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7B3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2"/>
    <w:rsid w:val="002E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73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0BD"/>
  </w:style>
  <w:style w:type="paragraph" w:styleId="a5">
    <w:name w:val="footer"/>
    <w:basedOn w:val="a"/>
    <w:link w:val="a6"/>
    <w:uiPriority w:val="99"/>
    <w:unhideWhenUsed/>
    <w:rsid w:val="0073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0BD"/>
  </w:style>
  <w:style w:type="paragraph" w:styleId="a7">
    <w:name w:val="Balloon Text"/>
    <w:basedOn w:val="a"/>
    <w:link w:val="a8"/>
    <w:uiPriority w:val="99"/>
    <w:semiHidden/>
    <w:unhideWhenUsed/>
    <w:rsid w:val="0073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2018-09-21T14:03:00Z</cp:lastPrinted>
  <dcterms:created xsi:type="dcterms:W3CDTF">2018-09-21T13:27:00Z</dcterms:created>
  <dcterms:modified xsi:type="dcterms:W3CDTF">2018-09-21T14:03:00Z</dcterms:modified>
</cp:coreProperties>
</file>